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CB" w:rsidRPr="00092553" w:rsidRDefault="008E6CCB" w:rsidP="008A7CD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bookmarkStart w:id="0" w:name="_GoBack"/>
      <w:bookmarkEnd w:id="0"/>
    </w:p>
    <w:p w:rsidR="008E6CCB" w:rsidRDefault="008E6CCB" w:rsidP="008A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CDB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ок</w:t>
      </w:r>
      <w:r w:rsidRPr="008A7CDB">
        <w:rPr>
          <w:rFonts w:ascii="Times New Roman" w:hAnsi="Times New Roman" w:cs="Times New Roman"/>
          <w:bCs/>
          <w:sz w:val="28"/>
          <w:szCs w:val="28"/>
        </w:rPr>
        <w:t xml:space="preserve"> заключения брака в торжественной обстановке в филиалах комитета Ивановской области ЗАГС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8A7C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риказ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ом</w:t>
      </w:r>
      <w:r w:rsidRPr="008A7C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комитета Ивановской области ЗАГС </w:t>
      </w:r>
      <w:r w:rsidRPr="008A7CDB">
        <w:rPr>
          <w:rFonts w:ascii="Times New Roman" w:hAnsi="Times New Roman" w:cs="Times New Roman"/>
          <w:bCs/>
          <w:sz w:val="28"/>
          <w:szCs w:val="28"/>
        </w:rPr>
        <w:t xml:space="preserve">от 17.01.2022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A7CDB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7C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(опубликован в </w:t>
      </w:r>
      <w:r w:rsidRPr="008A7CDB">
        <w:rPr>
          <w:rFonts w:ascii="Times New Roman" w:hAnsi="Times New Roman" w:cs="Times New Roman"/>
          <w:sz w:val="28"/>
          <w:szCs w:val="28"/>
        </w:rPr>
        <w:t>"Ивановс</w:t>
      </w:r>
      <w:r>
        <w:rPr>
          <w:rFonts w:ascii="Times New Roman" w:hAnsi="Times New Roman" w:cs="Times New Roman"/>
          <w:sz w:val="28"/>
          <w:szCs w:val="28"/>
        </w:rPr>
        <w:t>кой</w:t>
      </w:r>
      <w:r w:rsidRPr="008A7CDB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7CDB">
        <w:rPr>
          <w:rFonts w:ascii="Times New Roman" w:hAnsi="Times New Roman" w:cs="Times New Roman"/>
          <w:sz w:val="28"/>
          <w:szCs w:val="28"/>
        </w:rPr>
        <w:t>",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7CDB">
        <w:rPr>
          <w:rFonts w:ascii="Times New Roman" w:hAnsi="Times New Roman" w:cs="Times New Roman"/>
          <w:sz w:val="28"/>
          <w:szCs w:val="28"/>
        </w:rPr>
        <w:t>4(6441), 25.01.2022)</w:t>
      </w:r>
    </w:p>
    <w:p w:rsidR="008E6CCB" w:rsidRDefault="008E6CCB" w:rsidP="008A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6CCB" w:rsidRPr="008E6CCB" w:rsidRDefault="008E6CCB" w:rsidP="008E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Данный приказ не изменяет сложившийся порядок торжественной регистрации заключения брака, а только нормативно закрепляет </w:t>
      </w:r>
      <w:r w:rsidRPr="008E6CCB">
        <w:rPr>
          <w:rFonts w:ascii="Times New Roman" w:hAnsi="Times New Roman" w:cs="Times New Roman"/>
          <w:sz w:val="28"/>
          <w:szCs w:val="28"/>
        </w:rPr>
        <w:t xml:space="preserve">правила проведения филиалами комитета Ивановской области ЗАГС церемонии заключения брака в торжественной обстановке и </w:t>
      </w:r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существующие требования к поведению граждан, основанные на нормах законодательства. При этом необходимо понимать, что государственная регистрация заключения брака, в том числе в торжественной обстановке, является </w:t>
      </w:r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государственной</w:t>
      </w:r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 услугой, предоставляемой </w:t>
      </w:r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государственным органом</w:t>
      </w:r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 и не является альтернативой свадебного торжества, которое граждане организуют себе самостоятельно в иных местах.</w:t>
      </w:r>
    </w:p>
    <w:p w:rsidR="008E6CCB" w:rsidRPr="008E6CCB" w:rsidRDefault="008E6CCB" w:rsidP="008E6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Административный регламент предоставления государственной услуги устанавливает, что церемония заключения брака в торжественной обстановке проводится специалистом органа ЗАГС в торжественном зале. Традиционно церемония включает в себя торжественную речь ведущего, подписание молодожёнами актовых записей, обмен кольцами, музыкальное сопровождение, поздравления гостей.</w:t>
      </w:r>
    </w:p>
    <w:p w:rsidR="008E6CCB" w:rsidRPr="008E6CCB" w:rsidRDefault="008E6CCB" w:rsidP="008E6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Вместе с тем, возможна вариативность в проведении церемонии, например, если молодожёны хотят пригласить своих музыкантов. В целях сохранения четкости и организованности при проведении торжественной церемонии, необходимо заранее поставить в известность руководителя о предлагаемых отступлениях от установленного порядка проведения церемонии.</w:t>
      </w:r>
    </w:p>
    <w:p w:rsidR="008E6CCB" w:rsidRPr="008E6CCB" w:rsidRDefault="008E6CCB" w:rsidP="008E6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Лицам, вступающим в брак, рекомендуется ограничивать число гостей, присутствующих на церемонии (не более 20 человек). Данные рекомендации обусловлены вместимостью залов, а также обеспечением безопасности граждан (в здании Ивановского отдела ЗАГС расположены 4 зала торжественных церемоний и могут одновременно находиться около 100 посетителей).</w:t>
      </w:r>
    </w:p>
    <w:p w:rsidR="008E6CCB" w:rsidRPr="008E6CCB" w:rsidRDefault="008E6CCB" w:rsidP="008E6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Запрет на распитие алкогольной продукции в общественных местах, к которым относятся государственные органы, установлен п. 3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8E6CCB" w:rsidRPr="008E6CCB" w:rsidRDefault="008E6CCB" w:rsidP="008E6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Правила устанавливают запрет на подключение к электросетям комитета во время проведения церемонии. Данный запрет касается подключения фото, видео и музыкальной аппаратуры, которую граждане приносят с собой и связан с обязанностью органов </w:t>
      </w:r>
      <w:proofErr w:type="gramStart"/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обеспечить</w:t>
      </w:r>
      <w:proofErr w:type="gramEnd"/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пожарную, </w:t>
      </w:r>
      <w:r w:rsidRPr="008E6CC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электробезопасность, личную безопасность граждан в местах предоставления государственных услуг.</w:t>
      </w:r>
    </w:p>
    <w:p w:rsidR="008E6CCB" w:rsidRPr="008A7CDB" w:rsidRDefault="008E6CCB" w:rsidP="008A7CDB">
      <w:pPr>
        <w:autoSpaceDE w:val="0"/>
        <w:autoSpaceDN w:val="0"/>
        <w:adjustRightInd w:val="0"/>
        <w:spacing w:after="0" w:line="240" w:lineRule="auto"/>
        <w:jc w:val="both"/>
      </w:pPr>
    </w:p>
    <w:sectPr w:rsidR="008E6CCB" w:rsidRPr="008A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1E58"/>
    <w:multiLevelType w:val="multilevel"/>
    <w:tmpl w:val="B07A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B"/>
    <w:rsid w:val="00092553"/>
    <w:rsid w:val="005C51BF"/>
    <w:rsid w:val="008A7CDB"/>
    <w:rsid w:val="008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7C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7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2</cp:revision>
  <dcterms:created xsi:type="dcterms:W3CDTF">2022-04-29T12:41:00Z</dcterms:created>
  <dcterms:modified xsi:type="dcterms:W3CDTF">2022-04-29T12:41:00Z</dcterms:modified>
</cp:coreProperties>
</file>