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0EF" w:rsidRDefault="00DD70EF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D70EF" w:rsidRDefault="00DD70EF">
      <w:pPr>
        <w:pStyle w:val="ConsPlusNormal"/>
        <w:outlineLvl w:val="0"/>
      </w:pPr>
    </w:p>
    <w:p w:rsidR="00DD70EF" w:rsidRDefault="00DD70EF">
      <w:pPr>
        <w:pStyle w:val="ConsPlusTitle"/>
        <w:jc w:val="center"/>
        <w:outlineLvl w:val="0"/>
      </w:pPr>
      <w:r>
        <w:t>КОМИТЕТ ИВАНОВСКОЙ ОБЛАСТИ ЗАГС</w:t>
      </w:r>
    </w:p>
    <w:p w:rsidR="00DD70EF" w:rsidRDefault="00DD70EF">
      <w:pPr>
        <w:pStyle w:val="ConsPlusTitle"/>
        <w:jc w:val="center"/>
      </w:pPr>
    </w:p>
    <w:p w:rsidR="00DD70EF" w:rsidRDefault="00DD70EF">
      <w:pPr>
        <w:pStyle w:val="ConsPlusTitle"/>
        <w:jc w:val="center"/>
      </w:pPr>
      <w:bookmarkStart w:id="0" w:name="_GoBack"/>
      <w:r>
        <w:t>ПРИКАЗ</w:t>
      </w:r>
    </w:p>
    <w:p w:rsidR="00DD70EF" w:rsidRDefault="00DD70EF">
      <w:pPr>
        <w:pStyle w:val="ConsPlusTitle"/>
        <w:jc w:val="center"/>
      </w:pPr>
      <w:r>
        <w:t>от 31 июля 2014 г. N 108</w:t>
      </w:r>
    </w:p>
    <w:p w:rsidR="00DD70EF" w:rsidRDefault="00DD70EF">
      <w:pPr>
        <w:pStyle w:val="ConsPlusTitle"/>
        <w:jc w:val="center"/>
      </w:pPr>
    </w:p>
    <w:p w:rsidR="00DD70EF" w:rsidRDefault="00DD70EF">
      <w:pPr>
        <w:pStyle w:val="ConsPlusTitle"/>
        <w:jc w:val="center"/>
      </w:pPr>
      <w:r>
        <w:t xml:space="preserve">ОБ УТВЕРЖДЕНИИ ПРАВИЛ РАБОТЫ С </w:t>
      </w:r>
      <w:proofErr w:type="gramStart"/>
      <w:r>
        <w:t>ОБЕЗЛИЧЕННЫМИ</w:t>
      </w:r>
      <w:proofErr w:type="gramEnd"/>
      <w:r>
        <w:t xml:space="preserve"> ПЕРСОНАЛЬНЫМИ</w:t>
      </w:r>
    </w:p>
    <w:p w:rsidR="00DD70EF" w:rsidRDefault="00DD70EF">
      <w:pPr>
        <w:pStyle w:val="ConsPlusTitle"/>
        <w:jc w:val="center"/>
      </w:pPr>
      <w:r>
        <w:t>ДАННЫМИ В КОМИТЕТЕ ИВАНОВСКОЙ ОБЛАСТИ ЗАГС</w:t>
      </w:r>
    </w:p>
    <w:bookmarkEnd w:id="0"/>
    <w:p w:rsidR="00DD70EF" w:rsidRDefault="00DD70EF">
      <w:pPr>
        <w:pStyle w:val="ConsPlusNormal"/>
        <w:jc w:val="center"/>
      </w:pPr>
    </w:p>
    <w:p w:rsidR="00DD70EF" w:rsidRDefault="00DD70EF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21.03.2012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 приказываю:</w:t>
      </w:r>
      <w:proofErr w:type="gramEnd"/>
    </w:p>
    <w:p w:rsidR="00DD70EF" w:rsidRDefault="00DD70EF">
      <w:pPr>
        <w:pStyle w:val="ConsPlusNormal"/>
        <w:ind w:firstLine="540"/>
        <w:jc w:val="both"/>
      </w:pPr>
    </w:p>
    <w:p w:rsidR="00DD70EF" w:rsidRDefault="00DD70EF">
      <w:pPr>
        <w:pStyle w:val="ConsPlusNormal"/>
        <w:ind w:firstLine="540"/>
        <w:jc w:val="both"/>
      </w:pPr>
      <w:r>
        <w:t xml:space="preserve">1. Утвердить </w:t>
      </w:r>
      <w:hyperlink w:anchor="P29">
        <w:r>
          <w:rPr>
            <w:color w:val="0000FF"/>
          </w:rPr>
          <w:t>Правила</w:t>
        </w:r>
      </w:hyperlink>
      <w:r>
        <w:t xml:space="preserve"> работы с обезличенными персональными данными в комитете Ивановской области ЗАГС (приложение N 1).</w:t>
      </w:r>
    </w:p>
    <w:p w:rsidR="00DD70EF" w:rsidRDefault="00DD70EF">
      <w:pPr>
        <w:pStyle w:val="ConsPlusNormal"/>
        <w:ind w:firstLine="540"/>
        <w:jc w:val="both"/>
      </w:pPr>
    </w:p>
    <w:p w:rsidR="00DD70EF" w:rsidRDefault="00DD70EF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должностное лицо, ответственное за организацию обработки персональных данных в комитете Ивановской области ЗАГС.</w:t>
      </w:r>
    </w:p>
    <w:p w:rsidR="00DD70EF" w:rsidRDefault="00DD70EF">
      <w:pPr>
        <w:pStyle w:val="ConsPlusNormal"/>
        <w:ind w:firstLine="540"/>
        <w:jc w:val="both"/>
      </w:pPr>
    </w:p>
    <w:p w:rsidR="00DD70EF" w:rsidRDefault="00DD70EF">
      <w:pPr>
        <w:pStyle w:val="ConsPlusNormal"/>
        <w:ind w:firstLine="540"/>
        <w:jc w:val="both"/>
      </w:pPr>
      <w:r>
        <w:t>3. Настоящий приказ вступает в силу после его официального опубликования.</w:t>
      </w:r>
    </w:p>
    <w:p w:rsidR="00DD70EF" w:rsidRDefault="00DD70EF">
      <w:pPr>
        <w:pStyle w:val="ConsPlusNormal"/>
        <w:jc w:val="both"/>
      </w:pPr>
    </w:p>
    <w:p w:rsidR="00DD70EF" w:rsidRDefault="00DD70EF">
      <w:pPr>
        <w:pStyle w:val="ConsPlusNormal"/>
        <w:jc w:val="right"/>
      </w:pPr>
      <w:r>
        <w:t>Председатель комитета ЗАГС</w:t>
      </w:r>
    </w:p>
    <w:p w:rsidR="00DD70EF" w:rsidRDefault="00DD70EF">
      <w:pPr>
        <w:pStyle w:val="ConsPlusNormal"/>
        <w:jc w:val="right"/>
      </w:pPr>
      <w:r>
        <w:t>З.Х.МАМЕДОВА</w:t>
      </w:r>
    </w:p>
    <w:p w:rsidR="00DD70EF" w:rsidRDefault="00DD70EF">
      <w:pPr>
        <w:pStyle w:val="ConsPlusNormal"/>
        <w:jc w:val="both"/>
      </w:pPr>
    </w:p>
    <w:p w:rsidR="00DD70EF" w:rsidRDefault="00DD70EF">
      <w:pPr>
        <w:pStyle w:val="ConsPlusNormal"/>
        <w:jc w:val="both"/>
      </w:pPr>
    </w:p>
    <w:p w:rsidR="00DD70EF" w:rsidRDefault="00DD70EF">
      <w:pPr>
        <w:pStyle w:val="ConsPlusNormal"/>
        <w:jc w:val="both"/>
      </w:pPr>
    </w:p>
    <w:p w:rsidR="00DD70EF" w:rsidRDefault="00DD70EF">
      <w:pPr>
        <w:pStyle w:val="ConsPlusNormal"/>
        <w:jc w:val="both"/>
      </w:pPr>
    </w:p>
    <w:p w:rsidR="00DD70EF" w:rsidRDefault="00DD70EF">
      <w:pPr>
        <w:pStyle w:val="ConsPlusNormal"/>
        <w:jc w:val="both"/>
      </w:pPr>
    </w:p>
    <w:p w:rsidR="00DD70EF" w:rsidRDefault="00DD70EF">
      <w:pPr>
        <w:pStyle w:val="ConsPlusNormal"/>
        <w:jc w:val="right"/>
        <w:outlineLvl w:val="0"/>
      </w:pPr>
      <w:r>
        <w:t>Приложение 1</w:t>
      </w:r>
    </w:p>
    <w:p w:rsidR="00DD70EF" w:rsidRDefault="00DD70EF">
      <w:pPr>
        <w:pStyle w:val="ConsPlusNormal"/>
        <w:jc w:val="right"/>
      </w:pPr>
      <w:r>
        <w:t>к приказу</w:t>
      </w:r>
    </w:p>
    <w:p w:rsidR="00DD70EF" w:rsidRDefault="00DD70EF">
      <w:pPr>
        <w:pStyle w:val="ConsPlusNormal"/>
        <w:jc w:val="right"/>
      </w:pPr>
      <w:r>
        <w:t>комитета Ивановской области ЗАГС</w:t>
      </w:r>
    </w:p>
    <w:p w:rsidR="00DD70EF" w:rsidRDefault="00DD70EF">
      <w:pPr>
        <w:pStyle w:val="ConsPlusNormal"/>
        <w:jc w:val="right"/>
      </w:pPr>
      <w:r>
        <w:t>от 31.07.2014 N 108</w:t>
      </w:r>
    </w:p>
    <w:p w:rsidR="00DD70EF" w:rsidRDefault="00DD70EF">
      <w:pPr>
        <w:pStyle w:val="ConsPlusNormal"/>
        <w:jc w:val="right"/>
      </w:pPr>
    </w:p>
    <w:p w:rsidR="00DD70EF" w:rsidRDefault="00DD70EF">
      <w:pPr>
        <w:pStyle w:val="ConsPlusTitle"/>
        <w:jc w:val="center"/>
      </w:pPr>
      <w:bookmarkStart w:id="1" w:name="P29"/>
      <w:bookmarkEnd w:id="1"/>
      <w:r>
        <w:t>ПРАВИЛА</w:t>
      </w:r>
    </w:p>
    <w:p w:rsidR="00DD70EF" w:rsidRDefault="00DD70EF">
      <w:pPr>
        <w:pStyle w:val="ConsPlusTitle"/>
        <w:jc w:val="center"/>
      </w:pPr>
      <w:r>
        <w:t>РАБОТЫ С ОБЕЗЛИЧЕННЫМИ ПЕРСОНАЛЬНЫМИ ДАННЫМИ</w:t>
      </w:r>
    </w:p>
    <w:p w:rsidR="00DD70EF" w:rsidRDefault="00DD70EF">
      <w:pPr>
        <w:pStyle w:val="ConsPlusTitle"/>
        <w:jc w:val="center"/>
      </w:pPr>
      <w:r>
        <w:t>В КОМИТЕТЕ ИВАНОВСКОЙ ОБЛАСТИ ЗАГС</w:t>
      </w:r>
    </w:p>
    <w:p w:rsidR="00DD70EF" w:rsidRDefault="00DD70EF">
      <w:pPr>
        <w:pStyle w:val="ConsPlusNormal"/>
        <w:jc w:val="center"/>
      </w:pPr>
    </w:p>
    <w:p w:rsidR="00DD70EF" w:rsidRDefault="00DD70EF">
      <w:pPr>
        <w:pStyle w:val="ConsPlusNormal"/>
        <w:jc w:val="center"/>
        <w:outlineLvl w:val="1"/>
      </w:pPr>
      <w:r>
        <w:t>1. Общие положения</w:t>
      </w:r>
    </w:p>
    <w:p w:rsidR="00DD70EF" w:rsidRDefault="00DD70EF">
      <w:pPr>
        <w:pStyle w:val="ConsPlusNormal"/>
        <w:jc w:val="center"/>
      </w:pPr>
    </w:p>
    <w:p w:rsidR="00DD70EF" w:rsidRDefault="00DD70EF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Настоящие Правила работы с обезличенными персональными данными в комитете Ивановской области ЗАГС (далее - правила) разработаны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21.03.2012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</w:t>
      </w:r>
      <w:proofErr w:type="gramEnd"/>
      <w:r>
        <w:t xml:space="preserve">, являющимися государственными или муниципальными органами", </w:t>
      </w:r>
      <w:hyperlink r:id="rId10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Роскомнадзора</w:t>
      </w:r>
      <w:proofErr w:type="spellEnd"/>
      <w:r>
        <w:t xml:space="preserve"> от 05.09.2013 N 996 "Об утверждении требований и методов по обезличиванию персональных данных".</w:t>
      </w:r>
    </w:p>
    <w:p w:rsidR="00DD70EF" w:rsidRDefault="00DD70EF">
      <w:pPr>
        <w:pStyle w:val="ConsPlusNormal"/>
        <w:spacing w:before="220"/>
        <w:ind w:firstLine="540"/>
        <w:jc w:val="both"/>
      </w:pPr>
      <w:r>
        <w:lastRenderedPageBreak/>
        <w:t>1.2. Настоящие Правила определяют порядок работы с обезличенными персональными данными, обрабатываемыми в комитете Ивановской области ЗАГС (далее - комитет ЗАГС).</w:t>
      </w:r>
    </w:p>
    <w:p w:rsidR="00DD70EF" w:rsidRDefault="00DD70EF">
      <w:pPr>
        <w:pStyle w:val="ConsPlusNormal"/>
        <w:spacing w:before="220"/>
        <w:ind w:firstLine="540"/>
        <w:jc w:val="both"/>
      </w:pPr>
      <w:r>
        <w:t>1.3. Под обезличиванием персональных данных понимаются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DD70EF" w:rsidRDefault="00DD70EF">
      <w:pPr>
        <w:pStyle w:val="ConsPlusNormal"/>
        <w:jc w:val="center"/>
      </w:pPr>
    </w:p>
    <w:p w:rsidR="00DD70EF" w:rsidRDefault="00DD70EF">
      <w:pPr>
        <w:pStyle w:val="ConsPlusNormal"/>
        <w:jc w:val="center"/>
        <w:outlineLvl w:val="1"/>
      </w:pPr>
      <w:r>
        <w:t>2. Цели обработки персональных данных, для достижения</w:t>
      </w:r>
    </w:p>
    <w:p w:rsidR="00DD70EF" w:rsidRDefault="00DD70EF">
      <w:pPr>
        <w:pStyle w:val="ConsPlusNormal"/>
        <w:jc w:val="center"/>
      </w:pPr>
      <w:proofErr w:type="gramStart"/>
      <w:r>
        <w:t>которых</w:t>
      </w:r>
      <w:proofErr w:type="gramEnd"/>
      <w:r>
        <w:t xml:space="preserve"> применяются методы обезличивания</w:t>
      </w:r>
    </w:p>
    <w:p w:rsidR="00DD70EF" w:rsidRDefault="00DD70EF">
      <w:pPr>
        <w:pStyle w:val="ConsPlusNormal"/>
        <w:jc w:val="center"/>
      </w:pPr>
    </w:p>
    <w:p w:rsidR="00DD70EF" w:rsidRDefault="00DD70EF">
      <w:pPr>
        <w:pStyle w:val="ConsPlusNormal"/>
        <w:ind w:firstLine="540"/>
        <w:jc w:val="both"/>
      </w:pPr>
      <w:r>
        <w:t>2.1. Целями обработки персональных данных, для достижения которых применяются методы обезличивания, являются:</w:t>
      </w:r>
    </w:p>
    <w:p w:rsidR="00DD70EF" w:rsidRDefault="00DD70EF">
      <w:pPr>
        <w:pStyle w:val="ConsPlusNormal"/>
        <w:spacing w:before="220"/>
        <w:ind w:firstLine="540"/>
        <w:jc w:val="both"/>
      </w:pPr>
      <w:r>
        <w:t>2.1.1. Ведение статистического учета комитета ЗАГС.</w:t>
      </w:r>
    </w:p>
    <w:p w:rsidR="00DD70EF" w:rsidRDefault="00DD70EF">
      <w:pPr>
        <w:pStyle w:val="ConsPlusNormal"/>
        <w:spacing w:before="220"/>
        <w:ind w:firstLine="540"/>
        <w:jc w:val="both"/>
      </w:pPr>
      <w:r>
        <w:t>2.1.2. Предоставление обезличенных данных (в том числе обобщенных) в Правительство Ивановской области, органы государственной статистики и иные органы, уполномоченные законодательством Российской Федерации и Ивановской области на получение обезличенных или статистических данных от органов ЗАГС.</w:t>
      </w:r>
    </w:p>
    <w:p w:rsidR="00DD70EF" w:rsidRDefault="00DD70EF">
      <w:pPr>
        <w:pStyle w:val="ConsPlusNormal"/>
        <w:spacing w:before="220"/>
        <w:ind w:firstLine="540"/>
        <w:jc w:val="both"/>
      </w:pPr>
      <w:r>
        <w:t>2.1.3. Уменьшение множества возможных количественных и качественных значений атрибутов персональных данных субъекта с использованием автоматизированной обработки при осуществлении полномочий, возложенных на органы ЗАГС законодательством Российской Федерации.</w:t>
      </w:r>
    </w:p>
    <w:p w:rsidR="00DD70EF" w:rsidRDefault="00DD70EF">
      <w:pPr>
        <w:pStyle w:val="ConsPlusNormal"/>
        <w:spacing w:before="220"/>
        <w:ind w:firstLine="540"/>
        <w:jc w:val="both"/>
      </w:pPr>
      <w:r>
        <w:t>2.2. Государственные гражданские служащие и иные служащие комитета ЗАГС, имеющие доступ к базам данных с персональными данными и осуществляющие автоматизированную обработку персональных данных, осуществляют непосредственное обезличивание персональных данных выбранным методом в соответствии с целями обработки. Перечень таких должностей утверждается приказом комитета ЗАГС.</w:t>
      </w:r>
    </w:p>
    <w:p w:rsidR="00DD70EF" w:rsidRDefault="00DD70EF">
      <w:pPr>
        <w:pStyle w:val="ConsPlusNormal"/>
        <w:jc w:val="center"/>
      </w:pPr>
    </w:p>
    <w:p w:rsidR="00DD70EF" w:rsidRDefault="00DD70EF">
      <w:pPr>
        <w:pStyle w:val="ConsPlusNormal"/>
        <w:jc w:val="center"/>
        <w:outlineLvl w:val="1"/>
      </w:pPr>
      <w:r>
        <w:t>3. Условия и методы обезличивания персональных данных</w:t>
      </w:r>
    </w:p>
    <w:p w:rsidR="00DD70EF" w:rsidRDefault="00DD70EF">
      <w:pPr>
        <w:pStyle w:val="ConsPlusNormal"/>
        <w:jc w:val="center"/>
      </w:pPr>
    </w:p>
    <w:p w:rsidR="00DD70EF" w:rsidRDefault="00DD70EF">
      <w:pPr>
        <w:pStyle w:val="ConsPlusNormal"/>
        <w:ind w:firstLine="540"/>
        <w:jc w:val="both"/>
      </w:pPr>
      <w:r>
        <w:t>3.1. Обезличивание персональных данных может быть проведено для снижения ущерба от разглашения защищаемых персональных данных, для достижения статистических или иных исследовательских целей, при необходимости применения утвержденных единых классификаторов или справочников.</w:t>
      </w:r>
    </w:p>
    <w:p w:rsidR="00DD70EF" w:rsidRDefault="00DD70EF">
      <w:pPr>
        <w:pStyle w:val="ConsPlusNormal"/>
        <w:spacing w:before="220"/>
        <w:ind w:firstLine="540"/>
        <w:jc w:val="both"/>
      </w:pPr>
      <w:r>
        <w:t>3.2. Обезличивание персональных данных прекращается по достижении целей обработки или в случае утраты необходимости в достижении этих целей, если иное не предусмотрено федеральными законами.</w:t>
      </w:r>
    </w:p>
    <w:p w:rsidR="00DD70EF" w:rsidRDefault="00DD70EF">
      <w:pPr>
        <w:pStyle w:val="ConsPlusNormal"/>
        <w:spacing w:before="220"/>
        <w:ind w:firstLine="540"/>
        <w:jc w:val="both"/>
      </w:pPr>
      <w:r>
        <w:t>3.3. Методы обезличивания должны обеспечивать требуемые свойства обезличенных данных, соответствовать предъявляемым требованиям к их характеристикам (свойствам), быть практически реализуемыми в различных программных средах и позволять решать поставленные задачи обработки персональных данных. В комитете ЗАГС применяются следующие методы обезличивания:</w:t>
      </w:r>
    </w:p>
    <w:p w:rsidR="00DD70EF" w:rsidRDefault="00DD70EF">
      <w:pPr>
        <w:pStyle w:val="ConsPlusNormal"/>
        <w:spacing w:before="220"/>
        <w:ind w:firstLine="540"/>
        <w:jc w:val="both"/>
      </w:pPr>
      <w:r>
        <w:t>- метод изменения состава или семантики персональных данных, который реализуется путем замены результатами статистической обработки, преобразования, обобщения или удаления части сведений;</w:t>
      </w:r>
    </w:p>
    <w:p w:rsidR="00DD70EF" w:rsidRDefault="00DD70EF">
      <w:pPr>
        <w:pStyle w:val="ConsPlusNormal"/>
        <w:spacing w:before="220"/>
        <w:ind w:firstLine="540"/>
        <w:jc w:val="both"/>
      </w:pPr>
      <w:r>
        <w:t>- метод введения идентификаторов, который реализуется путем замены части сведений (значений персональных данных) идентификаторами с созданием таблицы (справочника) соответствия идентификаторов исходным данным.</w:t>
      </w:r>
    </w:p>
    <w:p w:rsidR="00DD70EF" w:rsidRDefault="00DD70EF">
      <w:pPr>
        <w:pStyle w:val="ConsPlusNormal"/>
        <w:jc w:val="center"/>
      </w:pPr>
    </w:p>
    <w:p w:rsidR="00DD70EF" w:rsidRDefault="00DD70EF">
      <w:pPr>
        <w:pStyle w:val="ConsPlusNormal"/>
        <w:jc w:val="center"/>
        <w:outlineLvl w:val="1"/>
      </w:pPr>
      <w:r>
        <w:t>4. Порядок работы с обезличенными персональными данными</w:t>
      </w:r>
    </w:p>
    <w:p w:rsidR="00DD70EF" w:rsidRDefault="00DD70EF">
      <w:pPr>
        <w:pStyle w:val="ConsPlusNormal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D70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0EF" w:rsidRDefault="00DD70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0EF" w:rsidRDefault="00DD70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70EF" w:rsidRDefault="00DD70E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D70EF" w:rsidRDefault="00DD70EF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после слова "Ивановской" пропущено слово "области".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70EF" w:rsidRDefault="00DD70EF">
            <w:pPr>
              <w:pStyle w:val="ConsPlusNormal"/>
            </w:pPr>
          </w:p>
        </w:tc>
      </w:tr>
    </w:tbl>
    <w:p w:rsidR="00DD70EF" w:rsidRDefault="00DD70EF">
      <w:pPr>
        <w:pStyle w:val="ConsPlusNormal"/>
        <w:spacing w:before="280"/>
        <w:ind w:firstLine="540"/>
        <w:jc w:val="both"/>
      </w:pPr>
      <w:r>
        <w:t xml:space="preserve">4.1. При работе с обезличенными персональными данными необходимо соблюдать требования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27.07.2006 N 152-ФЗ "О персональных данных", а также соблюдать </w:t>
      </w:r>
      <w:hyperlink r:id="rId12">
        <w:r>
          <w:rPr>
            <w:color w:val="0000FF"/>
          </w:rPr>
          <w:t>Правила</w:t>
        </w:r>
      </w:hyperlink>
      <w:r>
        <w:t xml:space="preserve"> обработки персональных данных в комитете Ивановской ЗАГС, утвержденные приказом комитета ЗАГС.</w:t>
      </w:r>
    </w:p>
    <w:p w:rsidR="00DD70EF" w:rsidRDefault="00DD70EF">
      <w:pPr>
        <w:pStyle w:val="ConsPlusNormal"/>
        <w:spacing w:before="220"/>
        <w:ind w:firstLine="540"/>
        <w:jc w:val="both"/>
      </w:pPr>
      <w:r>
        <w:t>4.2. Обезличенные персональные данные могут обрабатываться с использованием и без использования средств автоматизации.</w:t>
      </w:r>
    </w:p>
    <w:p w:rsidR="00DD70EF" w:rsidRDefault="00DD70EF">
      <w:pPr>
        <w:pStyle w:val="ConsPlusNormal"/>
      </w:pPr>
    </w:p>
    <w:p w:rsidR="00DD70EF" w:rsidRDefault="00DD70EF">
      <w:pPr>
        <w:pStyle w:val="ConsPlusNormal"/>
        <w:jc w:val="both"/>
      </w:pPr>
    </w:p>
    <w:p w:rsidR="00DD70EF" w:rsidRDefault="00DD70E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548A" w:rsidRDefault="00B9548A"/>
    <w:sectPr w:rsidR="00B9548A" w:rsidSect="004C6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EF"/>
    <w:rsid w:val="00B9548A"/>
    <w:rsid w:val="00DD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0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D70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D70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0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D70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D70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5612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50053" TargetMode="External"/><Relationship Id="rId12" Type="http://schemas.openxmlformats.org/officeDocument/2006/relationships/hyperlink" Target="https://login.consultant.ru/link/?req=doc&amp;base=RLAW224&amp;n=68886&amp;dst=1000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56128" TargetMode="External"/><Relationship Id="rId11" Type="http://schemas.openxmlformats.org/officeDocument/2006/relationships/hyperlink" Target="https://login.consultant.ru/link/?req=doc&amp;base=LAW&amp;n=156128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1518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500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2024-05-23T08:11:00Z</dcterms:created>
  <dcterms:modified xsi:type="dcterms:W3CDTF">2024-05-23T08:15:00Z</dcterms:modified>
</cp:coreProperties>
</file>